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firstLine="210" w:firstLineChars="100"/>
        <w:rPr>
          <w:rFonts w:hint="default" w:asciiTheme="majorEastAsia" w:hAnsiTheme="majorEastAsia" w:eastAsiaTheme="majorEastAsia"/>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19050</wp:posOffset>
                </wp:positionH>
                <wp:positionV relativeFrom="paragraph">
                  <wp:posOffset>2540</wp:posOffset>
                </wp:positionV>
                <wp:extent cx="5553075" cy="1009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2pt;mso-position-vertical-relative:text;mso-position-horizontal-relative:margin;v-text-anchor:top;position:absolute;height:79.5pt;mso-wrap-distance-top:0pt;width:437.25pt;mso-wrap-distance-left:9pt;margin-left:1.5pt;z-index:8;"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94"/>
      </w:tblGrid>
      <w:tr>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jc w:val="left"/>
        <w:textAlignment w:val="baseline"/>
        <w:rPr>
          <w:rFonts w:hint="default" w:ascii="ＭＳ ゴシック" w:hAnsi="ＭＳ ゴシック" w:eastAsia="ＭＳ ゴシック"/>
          <w:kern w:val="0"/>
          <w:sz w:val="24"/>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0</wp:posOffset>
                </wp:positionH>
                <wp:positionV relativeFrom="paragraph">
                  <wp:posOffset>22860</wp:posOffset>
                </wp:positionV>
                <wp:extent cx="5553075" cy="100965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8pt;mso-position-vertical-relative:text;mso-position-horizontal-relative:margin;v-text-anchor:top;position:absolute;height:79.5pt;mso-wrap-distance-top:0pt;width:437.25pt;mso-wrap-distance-left:9pt;margin-left:0pt;z-index:9;"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jc w:val="left"/>
        <w:textAlignment w:val="baseline"/>
        <w:rPr>
          <w:rFonts w:hint="default" w:ascii="ＭＳ ゴシック" w:hAnsi="ＭＳ ゴシック" w:eastAsia="ＭＳ ゴシック"/>
          <w:kern w:val="0"/>
          <w:sz w:val="24"/>
        </w:rPr>
      </w:pPr>
    </w:p>
    <w:p>
      <w:pPr>
        <w:pStyle w:val="0"/>
        <w:suppressAutoHyphens w:val="1"/>
        <w:wordWrap w:val="0"/>
        <w:jc w:val="left"/>
        <w:textAlignment w:val="baseline"/>
        <w:rPr>
          <w:rFonts w:hint="default" w:ascii="ＭＳ ゴシック" w:hAnsi="ＭＳ ゴシック" w:eastAsia="ＭＳ ゴシック"/>
          <w:kern w:val="0"/>
          <w:sz w:val="24"/>
        </w:rPr>
      </w:pPr>
    </w:p>
    <w:p>
      <w:pPr>
        <w:pStyle w:val="0"/>
        <w:suppressAutoHyphens w:val="1"/>
        <w:wordWrap w:val="0"/>
        <w:jc w:val="left"/>
        <w:textAlignment w:val="baseline"/>
        <w:rPr>
          <w:rFonts w:hint="default" w:ascii="ＭＳ ゴシック" w:hAnsi="ＭＳ ゴシック" w:eastAsia="ＭＳ ゴシック"/>
          <w:kern w:val="0"/>
          <w:sz w:val="24"/>
        </w:rPr>
      </w:pPr>
    </w:p>
    <w:p>
      <w:pPr>
        <w:pStyle w:val="0"/>
        <w:suppressAutoHyphens w:val="1"/>
        <w:wordWrap w:val="0"/>
        <w:jc w:val="left"/>
        <w:textAlignment w:val="baseline"/>
        <w:rPr>
          <w:rFonts w:hint="default" w:ascii="ＭＳ ゴシック" w:hAnsi="ＭＳ ゴシック" w:eastAsia="ＭＳ ゴシック"/>
          <w:kern w:val="0"/>
          <w:sz w:val="24"/>
        </w:rPr>
      </w:pPr>
    </w:p>
    <w:p>
      <w:pPr>
        <w:pStyle w:val="0"/>
        <w:suppressAutoHyphens w:val="1"/>
        <w:wordWrap w:val="0"/>
        <w:jc w:val="left"/>
        <w:textAlignment w:val="baseline"/>
        <w:rPr>
          <w:rFonts w:hint="default" w:ascii="ＭＳ ゴシック" w:hAnsi="ＭＳ ゴシック" w:eastAsia="ＭＳ ゴシック"/>
          <w:kern w:val="0"/>
          <w:sz w:val="24"/>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94"/>
      </w:tblGrid>
      <w:tr>
        <w:trPr>
          <w:trHeight w:val="8822" w:hRule="atLeast"/>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rPr>
      </w:pPr>
      <w:r>
        <w:rPr>
          <w:rFonts w:hint="eastAsia"/>
        </w:rPr>
        <w:t>横産第　　　号</w:t>
      </w:r>
    </w:p>
    <w:p>
      <w:pPr>
        <w:pStyle w:val="0"/>
        <w:suppressAutoHyphens w:val="1"/>
        <w:wordWrap w:val="0"/>
        <w:spacing w:line="246" w:lineRule="exact"/>
        <w:jc w:val="left"/>
        <w:textAlignment w:val="baseline"/>
        <w:rPr>
          <w:rFonts w:hint="default"/>
        </w:rPr>
      </w:pPr>
      <w:r>
        <w:rPr>
          <w:rFonts w:hint="eastAsia"/>
        </w:rPr>
        <w:t>令和　　年　　月　　日</w:t>
      </w:r>
    </w:p>
    <w:p>
      <w:pPr>
        <w:pStyle w:val="0"/>
        <w:suppressAutoHyphens w:val="1"/>
        <w:wordWrap w:val="0"/>
        <w:spacing w:line="246" w:lineRule="exact"/>
        <w:jc w:val="left"/>
        <w:textAlignment w:val="baseline"/>
        <w:rPr>
          <w:rFonts w:hint="default"/>
        </w:rPr>
      </w:pPr>
    </w:p>
    <w:p>
      <w:pPr>
        <w:pStyle w:val="0"/>
        <w:suppressAutoHyphens w:val="1"/>
        <w:wordWrap w:val="0"/>
        <w:spacing w:line="246" w:lineRule="exact"/>
        <w:jc w:val="left"/>
        <w:textAlignment w:val="baseline"/>
        <w:rPr>
          <w:rFonts w:hint="default"/>
        </w:rPr>
      </w:pPr>
      <w:r>
        <w:rPr>
          <w:rFonts w:hint="eastAsia"/>
        </w:rPr>
        <w:t>申請のとおり、相違ないことを認定します。</w:t>
      </w:r>
    </w:p>
    <w:p>
      <w:pPr>
        <w:pStyle w:val="0"/>
        <w:suppressAutoHyphens w:val="1"/>
        <w:wordWrap w:val="0"/>
        <w:spacing w:line="246" w:lineRule="exact"/>
        <w:jc w:val="left"/>
        <w:textAlignment w:val="baseline"/>
        <w:rPr>
          <w:rFonts w:hint="default"/>
        </w:rPr>
      </w:pPr>
      <w:r>
        <w:rPr>
          <w:rFonts w:hint="eastAsia"/>
        </w:rPr>
        <w:t>（注）本認定書の有効期間：令和　　年　　月　　日から令和　　年　　月　　日まで</w:t>
      </w:r>
    </w:p>
    <w:p>
      <w:pPr>
        <w:pStyle w:val="0"/>
        <w:suppressAutoHyphens w:val="1"/>
        <w:wordWrap w:val="0"/>
        <w:spacing w:line="260" w:lineRule="exact"/>
        <w:jc w:val="right"/>
        <w:textAlignment w:val="baseline"/>
        <w:rPr>
          <w:rFonts w:hint="default"/>
        </w:rPr>
      </w:pPr>
    </w:p>
    <w:p>
      <w:pPr>
        <w:pStyle w:val="0"/>
        <w:suppressAutoHyphens w:val="1"/>
        <w:wordWrap w:val="0"/>
        <w:spacing w:line="240" w:lineRule="exact"/>
        <w:ind w:left="420" w:hanging="420" w:hangingChars="200"/>
        <w:jc w:val="right"/>
        <w:textAlignment w:val="baseline"/>
        <w:rPr>
          <w:rFonts w:hint="default" w:ascii="ＭＳ ゴシック" w:hAnsi="ＭＳ ゴシック" w:eastAsia="ＭＳ ゴシック"/>
          <w:kern w:val="0"/>
          <w:sz w:val="24"/>
        </w:rPr>
      </w:pPr>
      <w:r>
        <w:rPr>
          <w:rFonts w:hint="eastAsia"/>
        </w:rPr>
        <w:t>認定者名　横芝光町長　佐藤　晴彦　　</w:t>
      </w:r>
      <w:bookmarkStart w:id="0" w:name="_GoBack"/>
      <w:bookmarkEnd w:id="0"/>
    </w:p>
    <w:sectPr>
      <w:footnotePr>
        <w:pos w:val="beneathText"/>
      </w:footnote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footnote text"/>
    <w:basedOn w:val="0"/>
    <w:next w:val="43"/>
    <w:link w:val="44"/>
    <w:uiPriority w:val="0"/>
    <w:semiHidden/>
    <w:pPr>
      <w:snapToGrid w:val="0"/>
      <w:jc w:val="left"/>
    </w:pPr>
  </w:style>
  <w:style w:type="character" w:styleId="44" w:customStyle="1">
    <w:name w:val="脚注文字列 (文字)"/>
    <w:basedOn w:val="10"/>
    <w:next w:val="44"/>
    <w:link w:val="43"/>
    <w:uiPriority w:val="0"/>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4</Words>
  <Characters>1073</Characters>
  <Application>JUST Note</Application>
  <Lines>113</Lines>
  <Paragraphs>61</Paragraphs>
  <Company>経済産業省</Company>
  <CharactersWithSpaces>2130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2020-03-14T02:24:00Z</cp:lastPrinted>
  <dcterms:created xsi:type="dcterms:W3CDTF">2020-03-17T04:01:00Z</dcterms:created>
  <dcterms:modified xsi:type="dcterms:W3CDTF">2020-05-14T02:02:17Z</dcterms:modified>
  <cp:revision>10</cp:revision>
</cp:coreProperties>
</file>