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z w:val="24"/>
        </w:rPr>
      </w:pPr>
      <w:r>
        <w:rPr>
          <w:rFonts w:hint="eastAsia" w:ascii="ＭＳ 明朝" w:hAnsi="ＭＳ 明朝"/>
          <w:sz w:val="24"/>
        </w:rPr>
        <w:t>令和　　年　　月　　日</w:t>
      </w:r>
    </w:p>
    <w:p>
      <w:pPr>
        <w:pStyle w:val="0"/>
        <w:jc w:val="right"/>
        <w:rPr>
          <w:rFonts w:hint="default" w:ascii="ＭＳ 明朝" w:hAnsi="ＭＳ 明朝"/>
          <w:sz w:val="24"/>
        </w:rPr>
      </w:pPr>
    </w:p>
    <w:p>
      <w:pPr>
        <w:pStyle w:val="0"/>
        <w:jc w:val="center"/>
        <w:rPr>
          <w:rFonts w:hint="default" w:ascii="ＭＳ 明朝" w:hAnsi="ＭＳ 明朝"/>
          <w:b w:val="1"/>
          <w:sz w:val="32"/>
        </w:rPr>
      </w:pPr>
      <w:r>
        <w:rPr>
          <w:rFonts w:hint="eastAsia" w:ascii="ＭＳ 明朝" w:hAnsi="ＭＳ 明朝"/>
          <w:b w:val="1"/>
          <w:spacing w:val="79"/>
          <w:kern w:val="0"/>
          <w:sz w:val="32"/>
          <w:fitText w:val="3200" w:id="1"/>
        </w:rPr>
        <w:t>参加資格申出</w:t>
      </w:r>
      <w:r>
        <w:rPr>
          <w:rFonts w:hint="eastAsia" w:ascii="ＭＳ 明朝" w:hAnsi="ＭＳ 明朝"/>
          <w:b w:val="1"/>
          <w:spacing w:val="1"/>
          <w:kern w:val="0"/>
          <w:sz w:val="32"/>
          <w:fitText w:val="3200" w:id="1"/>
        </w:rPr>
        <w:t>書</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横芝光町長　佐藤　晴彦　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事業者名</w:t>
      </w:r>
    </w:p>
    <w:p>
      <w:pPr>
        <w:pStyle w:val="0"/>
        <w:rPr>
          <w:rFonts w:hint="default" w:ascii="ＭＳ 明朝" w:hAnsi="ＭＳ 明朝"/>
          <w:sz w:val="24"/>
        </w:rPr>
      </w:pPr>
      <w:r>
        <w:rPr>
          <w:rFonts w:hint="eastAsia" w:ascii="ＭＳ 明朝" w:hAnsi="ＭＳ 明朝"/>
          <w:sz w:val="24"/>
        </w:rPr>
        <w:t>　　　　　　　　　　　　　　　　住所（所在地）</w:t>
      </w:r>
    </w:p>
    <w:p>
      <w:pPr>
        <w:pStyle w:val="0"/>
        <w:rPr>
          <w:rFonts w:hint="default" w:ascii="ＭＳ 明朝" w:hAnsi="ＭＳ 明朝"/>
          <w:sz w:val="24"/>
        </w:rPr>
      </w:pPr>
      <w:r>
        <w:rPr>
          <w:rFonts w:hint="eastAsia" w:ascii="ＭＳ 明朝" w:hAnsi="ＭＳ 明朝"/>
          <w:sz w:val="24"/>
        </w:rPr>
        <w:t>　　　　　　　　　　　　　　　　商号又は名称</w:t>
      </w:r>
    </w:p>
    <w:p>
      <w:pPr>
        <w:pStyle w:val="0"/>
        <w:rPr>
          <w:rFonts w:hint="default" w:ascii="ＭＳ 明朝" w:hAnsi="ＭＳ 明朝"/>
          <w:sz w:val="24"/>
        </w:rPr>
      </w:pPr>
      <w:r>
        <w:rPr>
          <w:rFonts w:hint="eastAsia" w:ascii="ＭＳ 明朝" w:hAnsi="ＭＳ 明朝"/>
          <w:sz w:val="24"/>
        </w:rPr>
        <w:t>　　　　　　　　　　　　　　　　代表者職氏名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以下の資格基準をすべて満たすことを申し出ます。</w:t>
      </w:r>
    </w:p>
    <w:tbl>
      <w:tblPr>
        <w:tblStyle w:val="23"/>
        <w:tblW w:w="9351" w:type="dxa"/>
        <w:jc w:val="center"/>
        <w:tblInd w:w="0" w:type="dxa"/>
        <w:tblLayout w:type="fixed"/>
        <w:tblLook w:firstRow="1" w:lastRow="0" w:firstColumn="1" w:lastColumn="0" w:noHBand="0" w:noVBand="1" w:val="04A0"/>
      </w:tblPr>
      <w:tblGrid>
        <w:gridCol w:w="846"/>
        <w:gridCol w:w="7555"/>
        <w:gridCol w:w="950"/>
      </w:tblGrid>
      <w:tr>
        <w:trPr/>
        <w:tc>
          <w:tcPr>
            <w:tcW w:w="8391" w:type="dxa"/>
            <w:gridSpan w:val="2"/>
            <w:vAlign w:val="top"/>
          </w:tcPr>
          <w:p>
            <w:pPr>
              <w:pStyle w:val="0"/>
              <w:jc w:val="center"/>
              <w:rPr>
                <w:rFonts w:hint="default" w:ascii="ＭＳ 明朝" w:hAnsi="ＭＳ 明朝"/>
              </w:rPr>
            </w:pPr>
            <w:r>
              <w:rPr>
                <w:rFonts w:hint="eastAsia" w:ascii="ＭＳ 明朝" w:hAnsi="ＭＳ 明朝"/>
              </w:rPr>
              <w:t>資格基準（実施要領「３．跡地活用事業提案の諸条件</w:t>
            </w:r>
            <w:r>
              <w:rPr>
                <w:rFonts w:hint="eastAsia" w:ascii="ＭＳ 明朝" w:hAnsi="ＭＳ 明朝"/>
              </w:rPr>
              <w:t>(1)</w:t>
            </w:r>
            <w:r>
              <w:rPr>
                <w:rFonts w:hint="eastAsia" w:ascii="ＭＳ 明朝" w:hAnsi="ＭＳ 明朝"/>
              </w:rPr>
              <w:t>参加資格」に規定する項目）</w:t>
            </w:r>
          </w:p>
        </w:tc>
        <w:tc>
          <w:tcPr>
            <w:tcW w:w="960" w:type="dxa"/>
            <w:vAlign w:val="top"/>
          </w:tcPr>
          <w:p>
            <w:pPr>
              <w:pStyle w:val="0"/>
              <w:rPr>
                <w:rFonts w:hint="default" w:ascii="ＭＳ 明朝" w:hAnsi="ＭＳ 明朝"/>
              </w:rPr>
            </w:pPr>
            <w:r>
              <w:rPr>
                <w:rFonts w:hint="eastAsia" w:ascii="ＭＳ 明朝" w:hAnsi="ＭＳ 明朝"/>
              </w:rPr>
              <w:t>確認欄</w:t>
            </w:r>
          </w:p>
        </w:tc>
      </w:tr>
      <w:tr>
        <w:trPr/>
        <w:tc>
          <w:tcPr>
            <w:tcW w:w="704" w:type="dxa"/>
            <w:vAlign w:val="top"/>
          </w:tcPr>
          <w:p>
            <w:pPr>
              <w:pStyle w:val="0"/>
              <w:rPr>
                <w:rFonts w:hint="default" w:ascii="ＭＳ 明朝" w:hAnsi="ＭＳ 明朝"/>
              </w:rPr>
            </w:pPr>
            <w:r>
              <w:rPr>
                <w:rFonts w:hint="eastAsia" w:ascii="ＭＳ 明朝" w:hAnsi="ＭＳ 明朝"/>
              </w:rPr>
              <w:t>（１）</w:t>
            </w:r>
          </w:p>
        </w:tc>
        <w:tc>
          <w:tcPr>
            <w:tcW w:w="7687" w:type="dxa"/>
            <w:vAlign w:val="top"/>
          </w:tcPr>
          <w:p>
            <w:pPr>
              <w:pStyle w:val="0"/>
              <w:rPr>
                <w:rFonts w:hint="default" w:ascii="ＭＳ 明朝" w:hAnsi="ＭＳ 明朝"/>
              </w:rPr>
            </w:pPr>
            <w:r>
              <w:rPr>
                <w:rFonts w:hint="eastAsia" w:asciiTheme="minorEastAsia" w:hAnsiTheme="minorEastAsia" w:eastAsiaTheme="minorEastAsia"/>
                <w:kern w:val="0"/>
              </w:rPr>
              <w:t>地方自治法第</w:t>
            </w:r>
            <w:r>
              <w:rPr>
                <w:rFonts w:hint="eastAsia" w:asciiTheme="minorEastAsia" w:hAnsiTheme="minorEastAsia" w:eastAsiaTheme="minorEastAsia"/>
                <w:kern w:val="0"/>
              </w:rPr>
              <w:t>238</w:t>
            </w:r>
            <w:r>
              <w:rPr>
                <w:rFonts w:hint="eastAsia" w:asciiTheme="minorEastAsia" w:hAnsiTheme="minorEastAsia" w:eastAsiaTheme="minorEastAsia"/>
                <w:kern w:val="0"/>
              </w:rPr>
              <w:t>条の</w:t>
            </w:r>
            <w:r>
              <w:rPr>
                <w:rFonts w:hint="eastAsia" w:asciiTheme="minorEastAsia" w:hAnsiTheme="minorEastAsia" w:eastAsiaTheme="minorEastAsia"/>
                <w:kern w:val="0"/>
              </w:rPr>
              <w:t>3</w:t>
            </w:r>
            <w:r>
              <w:rPr>
                <w:rFonts w:hint="eastAsia" w:asciiTheme="minorEastAsia" w:hAnsiTheme="minorEastAsia" w:eastAsiaTheme="minorEastAsia"/>
                <w:kern w:val="0"/>
              </w:rPr>
              <w:t>に規定する公有財産の事務に従事する職員に該当しないこと。</w:t>
            </w:r>
          </w:p>
        </w:tc>
        <w:tc>
          <w:tcPr>
            <w:tcW w:w="960" w:type="dxa"/>
            <w:vAlign w:val="center"/>
          </w:tcPr>
          <w:p>
            <w:pPr>
              <w:pStyle w:val="0"/>
              <w:jc w:val="center"/>
              <w:rPr>
                <w:rFonts w:hint="default" w:ascii="ＭＳ 明朝" w:hAnsi="ＭＳ 明朝"/>
              </w:rPr>
            </w:pPr>
            <w:r>
              <w:rPr>
                <w:rFonts w:hint="eastAsia" w:ascii="ＭＳ 明朝" w:hAnsi="ＭＳ 明朝"/>
              </w:rPr>
              <w:t>□</w:t>
            </w:r>
          </w:p>
        </w:tc>
      </w:tr>
      <w:tr>
        <w:trPr/>
        <w:tc>
          <w:tcPr>
            <w:tcW w:w="704" w:type="dxa"/>
            <w:vAlign w:val="top"/>
          </w:tcPr>
          <w:p>
            <w:pPr>
              <w:pStyle w:val="0"/>
              <w:rPr>
                <w:rFonts w:hint="default" w:ascii="ＭＳ 明朝" w:hAnsi="ＭＳ 明朝"/>
              </w:rPr>
            </w:pPr>
            <w:r>
              <w:rPr>
                <w:rFonts w:hint="eastAsia" w:ascii="ＭＳ 明朝" w:hAnsi="ＭＳ 明朝"/>
              </w:rPr>
              <w:t>（２）</w:t>
            </w:r>
          </w:p>
        </w:tc>
        <w:tc>
          <w:tcPr>
            <w:tcW w:w="7687" w:type="dxa"/>
            <w:vAlign w:val="top"/>
          </w:tcPr>
          <w:p>
            <w:pPr>
              <w:pStyle w:val="0"/>
              <w:rPr>
                <w:rFonts w:hint="default" w:ascii="ＭＳ 明朝" w:hAnsi="ＭＳ 明朝"/>
              </w:rPr>
            </w:pPr>
            <w:r>
              <w:rPr>
                <w:rFonts w:hint="eastAsia" w:asciiTheme="minorEastAsia" w:hAnsiTheme="minorEastAsia" w:eastAsiaTheme="minorEastAsia"/>
                <w:kern w:val="0"/>
              </w:rPr>
              <w:t>地方自治法施行令第</w:t>
            </w:r>
            <w:r>
              <w:rPr>
                <w:rFonts w:hint="eastAsia" w:asciiTheme="minorEastAsia" w:hAnsiTheme="minorEastAsia" w:eastAsiaTheme="minorEastAsia"/>
                <w:kern w:val="0"/>
              </w:rPr>
              <w:t>167</w:t>
            </w:r>
            <w:r>
              <w:rPr>
                <w:rFonts w:hint="eastAsia" w:asciiTheme="minorEastAsia" w:hAnsiTheme="minorEastAsia" w:eastAsiaTheme="minorEastAsia"/>
                <w:kern w:val="0"/>
              </w:rPr>
              <w:t>条の</w:t>
            </w:r>
            <w:r>
              <w:rPr>
                <w:rFonts w:hint="eastAsia" w:asciiTheme="minorEastAsia" w:hAnsiTheme="minorEastAsia" w:eastAsiaTheme="minorEastAsia"/>
                <w:kern w:val="0"/>
              </w:rPr>
              <w:t>4</w:t>
            </w:r>
            <w:r>
              <w:rPr>
                <w:rFonts w:hint="eastAsia" w:asciiTheme="minorEastAsia" w:hAnsiTheme="minorEastAsia" w:eastAsiaTheme="minorEastAsia"/>
                <w:kern w:val="0"/>
              </w:rPr>
              <w:t>第</w:t>
            </w:r>
            <w:r>
              <w:rPr>
                <w:rFonts w:hint="eastAsia" w:asciiTheme="minorEastAsia" w:hAnsiTheme="minorEastAsia" w:eastAsiaTheme="minorEastAsia"/>
                <w:kern w:val="0"/>
              </w:rPr>
              <w:t>1</w:t>
            </w:r>
            <w:r>
              <w:rPr>
                <w:rFonts w:hint="eastAsia" w:asciiTheme="minorEastAsia" w:hAnsiTheme="minorEastAsia" w:eastAsiaTheme="minorEastAsia"/>
                <w:kern w:val="0"/>
              </w:rPr>
              <w:t>項の規定に該当しない者</w:t>
            </w:r>
            <w:bookmarkStart w:id="0" w:name="_GoBack"/>
            <w:bookmarkEnd w:id="0"/>
          </w:p>
        </w:tc>
        <w:tc>
          <w:tcPr>
            <w:tcW w:w="960" w:type="dxa"/>
            <w:vAlign w:val="center"/>
          </w:tcPr>
          <w:p>
            <w:pPr>
              <w:pStyle w:val="0"/>
              <w:jc w:val="center"/>
              <w:rPr>
                <w:rFonts w:hint="default"/>
              </w:rPr>
            </w:pPr>
            <w:r>
              <w:rPr>
                <w:rFonts w:hint="eastAsia" w:ascii="ＭＳ 明朝" w:hAnsi="ＭＳ 明朝"/>
              </w:rPr>
              <w:t>□</w:t>
            </w:r>
          </w:p>
        </w:tc>
      </w:tr>
      <w:tr>
        <w:trPr/>
        <w:tc>
          <w:tcPr>
            <w:tcW w:w="704" w:type="dxa"/>
            <w:vAlign w:val="top"/>
          </w:tcPr>
          <w:p>
            <w:pPr>
              <w:pStyle w:val="0"/>
              <w:rPr>
                <w:rFonts w:hint="default" w:ascii="ＭＳ 明朝" w:hAnsi="ＭＳ 明朝"/>
              </w:rPr>
            </w:pPr>
            <w:r>
              <w:rPr>
                <w:rFonts w:hint="eastAsia" w:ascii="ＭＳ 明朝" w:hAnsi="ＭＳ 明朝"/>
              </w:rPr>
              <w:t>（３）</w:t>
            </w:r>
          </w:p>
        </w:tc>
        <w:tc>
          <w:tcPr>
            <w:tcW w:w="7687" w:type="dxa"/>
            <w:vAlign w:val="top"/>
          </w:tcPr>
          <w:p>
            <w:pPr>
              <w:pStyle w:val="0"/>
              <w:rPr>
                <w:rFonts w:hint="default" w:ascii="ＭＳ 明朝" w:hAnsi="ＭＳ 明朝"/>
              </w:rPr>
            </w:pPr>
            <w:r>
              <w:rPr>
                <w:rFonts w:hint="eastAsia" w:asciiTheme="minorEastAsia" w:hAnsiTheme="minorEastAsia" w:eastAsiaTheme="minorEastAsia"/>
                <w:kern w:val="0"/>
              </w:rPr>
              <w:t>地方自治法施行令第</w:t>
            </w:r>
            <w:r>
              <w:rPr>
                <w:rFonts w:hint="eastAsia" w:asciiTheme="minorEastAsia" w:hAnsiTheme="minorEastAsia" w:eastAsiaTheme="minorEastAsia"/>
                <w:kern w:val="0"/>
              </w:rPr>
              <w:t>167</w:t>
            </w:r>
            <w:r>
              <w:rPr>
                <w:rFonts w:hint="eastAsia" w:asciiTheme="minorEastAsia" w:hAnsiTheme="minorEastAsia" w:eastAsiaTheme="minorEastAsia"/>
                <w:kern w:val="0"/>
              </w:rPr>
              <w:t>条の</w:t>
            </w:r>
            <w:r>
              <w:rPr>
                <w:rFonts w:hint="eastAsia" w:asciiTheme="minorEastAsia" w:hAnsiTheme="minorEastAsia" w:eastAsiaTheme="minorEastAsia"/>
                <w:kern w:val="0"/>
              </w:rPr>
              <w:t>4</w:t>
            </w:r>
            <w:r>
              <w:rPr>
                <w:rFonts w:hint="eastAsia" w:asciiTheme="minorEastAsia" w:hAnsiTheme="minorEastAsia" w:eastAsiaTheme="minorEastAsia"/>
                <w:kern w:val="0"/>
              </w:rPr>
              <w:t>第</w:t>
            </w:r>
            <w:r>
              <w:rPr>
                <w:rFonts w:hint="eastAsia" w:asciiTheme="minorEastAsia" w:hAnsiTheme="minorEastAsia" w:eastAsiaTheme="minorEastAsia"/>
                <w:kern w:val="0"/>
              </w:rPr>
              <w:t>2</w:t>
            </w:r>
            <w:r>
              <w:rPr>
                <w:rFonts w:hint="eastAsia" w:asciiTheme="minorEastAsia" w:hAnsiTheme="minorEastAsia" w:eastAsiaTheme="minorEastAsia"/>
                <w:kern w:val="0"/>
              </w:rPr>
              <w:t>項各号のいずれかに該当する者であって、当該各号に該当する事実があった日から</w:t>
            </w:r>
            <w:r>
              <w:rPr>
                <w:rFonts w:hint="eastAsia" w:asciiTheme="minorEastAsia" w:hAnsiTheme="minorEastAsia" w:eastAsiaTheme="minorEastAsia"/>
                <w:kern w:val="0"/>
              </w:rPr>
              <w:t>2</w:t>
            </w:r>
            <w:r>
              <w:rPr>
                <w:rFonts w:hint="eastAsia" w:asciiTheme="minorEastAsia" w:hAnsiTheme="minorEastAsia" w:eastAsiaTheme="minorEastAsia"/>
                <w:kern w:val="0"/>
              </w:rPr>
              <w:t>年を経過している者</w:t>
            </w:r>
          </w:p>
        </w:tc>
        <w:tc>
          <w:tcPr>
            <w:tcW w:w="960" w:type="dxa"/>
            <w:vAlign w:val="center"/>
          </w:tcPr>
          <w:p>
            <w:pPr>
              <w:pStyle w:val="0"/>
              <w:jc w:val="center"/>
              <w:rPr>
                <w:rFonts w:hint="default"/>
              </w:rPr>
            </w:pPr>
            <w:r>
              <w:rPr>
                <w:rFonts w:hint="eastAsia" w:ascii="ＭＳ 明朝" w:hAnsi="ＭＳ 明朝"/>
              </w:rPr>
              <w:t>□</w:t>
            </w:r>
          </w:p>
        </w:tc>
      </w:tr>
      <w:tr>
        <w:trPr/>
        <w:tc>
          <w:tcPr>
            <w:tcW w:w="704" w:type="dxa"/>
            <w:vAlign w:val="top"/>
          </w:tcPr>
          <w:p>
            <w:pPr>
              <w:pStyle w:val="0"/>
              <w:rPr>
                <w:rFonts w:hint="default" w:ascii="ＭＳ 明朝" w:hAnsi="ＭＳ 明朝"/>
              </w:rPr>
            </w:pPr>
            <w:r>
              <w:rPr>
                <w:rFonts w:hint="eastAsia" w:ascii="ＭＳ 明朝" w:hAnsi="ＭＳ 明朝"/>
              </w:rPr>
              <w:t>（４）</w:t>
            </w:r>
          </w:p>
        </w:tc>
        <w:tc>
          <w:tcPr>
            <w:tcW w:w="7687" w:type="dxa"/>
            <w:vAlign w:val="top"/>
          </w:tcPr>
          <w:p>
            <w:pPr>
              <w:pStyle w:val="0"/>
              <w:rPr>
                <w:rFonts w:hint="default" w:asciiTheme="minorEastAsia" w:hAnsiTheme="minorEastAsia" w:eastAsiaTheme="minorEastAsia"/>
                <w:kern w:val="0"/>
              </w:rPr>
            </w:pPr>
            <w:r>
              <w:rPr>
                <w:rFonts w:hint="eastAsia" w:asciiTheme="minorEastAsia" w:hAnsiTheme="minorEastAsia" w:eastAsiaTheme="minorEastAsia"/>
                <w:color w:val="000000" w:themeColor="text1"/>
                <w:kern w:val="0"/>
              </w:rPr>
              <w:t>無差別大量殺人行為を行った団体の規制に関する法律（平成</w:t>
            </w:r>
            <w:r>
              <w:rPr>
                <w:rFonts w:hint="eastAsia" w:asciiTheme="minorEastAsia" w:hAnsiTheme="minorEastAsia" w:eastAsiaTheme="minorEastAsia"/>
                <w:color w:val="000000" w:themeColor="text1"/>
                <w:kern w:val="0"/>
              </w:rPr>
              <w:t>11</w:t>
            </w:r>
            <w:r>
              <w:rPr>
                <w:rFonts w:hint="eastAsia" w:asciiTheme="minorEastAsia" w:hAnsiTheme="minorEastAsia" w:eastAsiaTheme="minorEastAsia"/>
                <w:color w:val="000000" w:themeColor="text1"/>
                <w:kern w:val="0"/>
              </w:rPr>
              <w:t>年法律第</w:t>
            </w:r>
            <w:r>
              <w:rPr>
                <w:rFonts w:hint="eastAsia" w:asciiTheme="minorEastAsia" w:hAnsiTheme="minorEastAsia" w:eastAsiaTheme="minorEastAsia"/>
                <w:color w:val="000000" w:themeColor="text1"/>
                <w:kern w:val="0"/>
              </w:rPr>
              <w:t>147</w:t>
            </w:r>
            <w:r>
              <w:rPr>
                <w:rFonts w:hint="eastAsia" w:asciiTheme="minorEastAsia" w:hAnsiTheme="minorEastAsia" w:eastAsiaTheme="minorEastAsia"/>
                <w:color w:val="000000" w:themeColor="text1"/>
                <w:kern w:val="0"/>
              </w:rPr>
              <w:t>号）第</w:t>
            </w:r>
            <w:r>
              <w:rPr>
                <w:rFonts w:hint="eastAsia" w:asciiTheme="minorEastAsia" w:hAnsiTheme="minorEastAsia" w:eastAsiaTheme="minorEastAsia"/>
                <w:color w:val="000000" w:themeColor="text1"/>
                <w:kern w:val="0"/>
              </w:rPr>
              <w:t>5</w:t>
            </w:r>
            <w:r>
              <w:rPr>
                <w:rFonts w:hint="eastAsia" w:asciiTheme="minorEastAsia" w:hAnsiTheme="minorEastAsia" w:eastAsiaTheme="minorEastAsia"/>
                <w:color w:val="000000" w:themeColor="text1"/>
                <w:kern w:val="0"/>
              </w:rPr>
              <w:t>条第</w:t>
            </w:r>
            <w:r>
              <w:rPr>
                <w:rFonts w:hint="eastAsia" w:asciiTheme="minorEastAsia" w:hAnsiTheme="minorEastAsia" w:eastAsiaTheme="minorEastAsia"/>
                <w:color w:val="000000" w:themeColor="text1"/>
                <w:kern w:val="0"/>
              </w:rPr>
              <w:t>1</w:t>
            </w:r>
            <w:r>
              <w:rPr>
                <w:rFonts w:hint="eastAsia" w:asciiTheme="minorEastAsia" w:hAnsiTheme="minorEastAsia" w:eastAsiaTheme="minorEastAsia"/>
                <w:color w:val="000000" w:themeColor="text1"/>
                <w:kern w:val="0"/>
              </w:rPr>
              <w:t>項の規定による観察処分を受けた団体及び当該団体の役員もしくは構成員となっていない者</w:t>
            </w:r>
          </w:p>
        </w:tc>
        <w:tc>
          <w:tcPr>
            <w:tcW w:w="960" w:type="dxa"/>
            <w:vAlign w:val="center"/>
          </w:tcPr>
          <w:p>
            <w:pPr>
              <w:pStyle w:val="0"/>
              <w:jc w:val="center"/>
              <w:rPr>
                <w:rFonts w:hint="default" w:ascii="ＭＳ 明朝" w:hAnsi="ＭＳ 明朝"/>
              </w:rPr>
            </w:pPr>
            <w:r>
              <w:rPr>
                <w:rFonts w:hint="eastAsia" w:ascii="ＭＳ 明朝" w:hAnsi="ＭＳ 明朝"/>
              </w:rPr>
              <w:t>□</w:t>
            </w:r>
          </w:p>
        </w:tc>
      </w:tr>
      <w:tr>
        <w:trPr/>
        <w:tc>
          <w:tcPr>
            <w:tcW w:w="704" w:type="dxa"/>
            <w:vAlign w:val="top"/>
          </w:tcPr>
          <w:p>
            <w:pPr>
              <w:pStyle w:val="0"/>
              <w:rPr>
                <w:rFonts w:hint="default" w:ascii="ＭＳ 明朝" w:hAnsi="ＭＳ 明朝"/>
              </w:rPr>
            </w:pPr>
            <w:r>
              <w:rPr>
                <w:rFonts w:hint="eastAsia" w:ascii="ＭＳ 明朝" w:hAnsi="ＭＳ 明朝"/>
              </w:rPr>
              <w:t>（５）</w:t>
            </w:r>
          </w:p>
        </w:tc>
        <w:tc>
          <w:tcPr>
            <w:tcW w:w="7687" w:type="dxa"/>
            <w:vAlign w:val="top"/>
          </w:tcPr>
          <w:p>
            <w:pPr>
              <w:pStyle w:val="0"/>
              <w:rPr>
                <w:rFonts w:hint="default" w:ascii="ＭＳ 明朝" w:hAnsi="ＭＳ 明朝"/>
              </w:rPr>
            </w:pPr>
            <w:r>
              <w:rPr>
                <w:rFonts w:hint="eastAsia" w:asciiTheme="minorEastAsia" w:hAnsiTheme="minorEastAsia" w:eastAsiaTheme="minorEastAsia"/>
                <w:kern w:val="0"/>
              </w:rPr>
              <w:t>公告の日から事業実施候補者の決定までの間、横芝光町建設工事請負業者等指名停止措置要領（平成</w:t>
            </w:r>
            <w:r>
              <w:rPr>
                <w:rFonts w:hint="eastAsia" w:asciiTheme="minorEastAsia" w:hAnsiTheme="minorEastAsia" w:eastAsiaTheme="minorEastAsia"/>
                <w:kern w:val="0"/>
              </w:rPr>
              <w:t>23</w:t>
            </w:r>
            <w:r>
              <w:rPr>
                <w:rFonts w:hint="eastAsia" w:asciiTheme="minorEastAsia" w:hAnsiTheme="minorEastAsia" w:eastAsiaTheme="minorEastAsia"/>
                <w:kern w:val="0"/>
              </w:rPr>
              <w:t>年横芝光町告示第</w:t>
            </w:r>
            <w:r>
              <w:rPr>
                <w:rFonts w:hint="eastAsia" w:asciiTheme="minorEastAsia" w:hAnsiTheme="minorEastAsia" w:eastAsiaTheme="minorEastAsia"/>
                <w:kern w:val="0"/>
              </w:rPr>
              <w:t>81</w:t>
            </w:r>
            <w:r>
              <w:rPr>
                <w:rFonts w:hint="eastAsia" w:asciiTheme="minorEastAsia" w:hAnsiTheme="minorEastAsia" w:eastAsiaTheme="minorEastAsia"/>
                <w:kern w:val="0"/>
              </w:rPr>
              <w:t>号）に基づく指名停止措置を受けていない者</w:t>
            </w:r>
          </w:p>
        </w:tc>
        <w:tc>
          <w:tcPr>
            <w:tcW w:w="960" w:type="dxa"/>
            <w:vAlign w:val="center"/>
          </w:tcPr>
          <w:p>
            <w:pPr>
              <w:pStyle w:val="0"/>
              <w:jc w:val="center"/>
              <w:rPr>
                <w:rFonts w:hint="default"/>
              </w:rPr>
            </w:pPr>
            <w:r>
              <w:rPr>
                <w:rFonts w:hint="eastAsia" w:ascii="ＭＳ 明朝" w:hAnsi="ＭＳ 明朝"/>
              </w:rPr>
              <w:t>□</w:t>
            </w:r>
          </w:p>
        </w:tc>
      </w:tr>
      <w:tr>
        <w:trPr/>
        <w:tc>
          <w:tcPr>
            <w:tcW w:w="704" w:type="dxa"/>
            <w:vAlign w:val="top"/>
          </w:tcPr>
          <w:p>
            <w:pPr>
              <w:pStyle w:val="0"/>
              <w:rPr>
                <w:rFonts w:hint="default" w:ascii="ＭＳ 明朝" w:hAnsi="ＭＳ 明朝"/>
              </w:rPr>
            </w:pPr>
            <w:r>
              <w:rPr>
                <w:rFonts w:hint="eastAsia" w:ascii="ＭＳ 明朝" w:hAnsi="ＭＳ 明朝"/>
              </w:rPr>
              <w:t>（６）</w:t>
            </w:r>
          </w:p>
        </w:tc>
        <w:tc>
          <w:tcPr>
            <w:tcW w:w="7687" w:type="dxa"/>
            <w:vAlign w:val="top"/>
          </w:tcPr>
          <w:p>
            <w:pPr>
              <w:pStyle w:val="0"/>
              <w:rPr>
                <w:rFonts w:hint="default" w:ascii="ＭＳ 明朝" w:hAnsi="ＭＳ 明朝"/>
              </w:rPr>
            </w:pPr>
            <w:r>
              <w:rPr>
                <w:rFonts w:hint="eastAsia" w:asciiTheme="minorEastAsia" w:hAnsiTheme="minorEastAsia" w:eastAsiaTheme="minorEastAsia"/>
                <w:kern w:val="0"/>
              </w:rPr>
              <w:t>会社更生法（平成</w:t>
            </w:r>
            <w:r>
              <w:rPr>
                <w:rFonts w:hint="eastAsia" w:asciiTheme="minorEastAsia" w:hAnsiTheme="minorEastAsia" w:eastAsiaTheme="minorEastAsia"/>
                <w:kern w:val="0"/>
              </w:rPr>
              <w:t>14</w:t>
            </w:r>
            <w:r>
              <w:rPr>
                <w:rFonts w:hint="eastAsia" w:asciiTheme="minorEastAsia" w:hAnsiTheme="minorEastAsia" w:eastAsiaTheme="minorEastAsia"/>
                <w:kern w:val="0"/>
              </w:rPr>
              <w:t>年法律第</w:t>
            </w:r>
            <w:r>
              <w:rPr>
                <w:rFonts w:hint="eastAsia" w:asciiTheme="minorEastAsia" w:hAnsiTheme="minorEastAsia" w:eastAsiaTheme="minorEastAsia"/>
                <w:kern w:val="0"/>
              </w:rPr>
              <w:t>154</w:t>
            </w:r>
            <w:r>
              <w:rPr>
                <w:rFonts w:hint="eastAsia" w:asciiTheme="minorEastAsia" w:hAnsiTheme="minorEastAsia" w:eastAsiaTheme="minorEastAsia"/>
                <w:kern w:val="0"/>
              </w:rPr>
              <w:t>号）の適用を申請した者であって、同法に基づく裁判所からの更正手続開始の決定がされていない者に該当しないこと。</w:t>
            </w:r>
          </w:p>
        </w:tc>
        <w:tc>
          <w:tcPr>
            <w:tcW w:w="960" w:type="dxa"/>
            <w:vAlign w:val="center"/>
          </w:tcPr>
          <w:p>
            <w:pPr>
              <w:pStyle w:val="0"/>
              <w:jc w:val="center"/>
              <w:rPr>
                <w:rFonts w:hint="default"/>
              </w:rPr>
            </w:pPr>
            <w:r>
              <w:rPr>
                <w:rFonts w:hint="eastAsia" w:ascii="ＭＳ 明朝" w:hAnsi="ＭＳ 明朝"/>
              </w:rPr>
              <w:t>□</w:t>
            </w:r>
          </w:p>
        </w:tc>
      </w:tr>
      <w:tr>
        <w:trPr/>
        <w:tc>
          <w:tcPr>
            <w:tcW w:w="704" w:type="dxa"/>
            <w:vAlign w:val="top"/>
          </w:tcPr>
          <w:p>
            <w:pPr>
              <w:pStyle w:val="0"/>
              <w:rPr>
                <w:rFonts w:hint="default" w:ascii="ＭＳ 明朝" w:hAnsi="ＭＳ 明朝"/>
              </w:rPr>
            </w:pPr>
            <w:r>
              <w:rPr>
                <w:rFonts w:hint="eastAsia" w:ascii="ＭＳ 明朝" w:hAnsi="ＭＳ 明朝"/>
              </w:rPr>
              <w:t>（７）</w:t>
            </w:r>
          </w:p>
        </w:tc>
        <w:tc>
          <w:tcPr>
            <w:tcW w:w="7687" w:type="dxa"/>
            <w:vAlign w:val="top"/>
          </w:tcPr>
          <w:p>
            <w:pPr>
              <w:pStyle w:val="0"/>
              <w:rPr>
                <w:rFonts w:hint="default" w:ascii="ＭＳ 明朝" w:hAnsi="ＭＳ 明朝"/>
              </w:rPr>
            </w:pPr>
            <w:r>
              <w:rPr>
                <w:rFonts w:hint="eastAsia" w:asciiTheme="minorEastAsia" w:hAnsiTheme="minorEastAsia" w:eastAsiaTheme="minorEastAsia"/>
                <w:kern w:val="0"/>
              </w:rPr>
              <w:t>民事再生法（平成</w:t>
            </w:r>
            <w:r>
              <w:rPr>
                <w:rFonts w:hint="eastAsia" w:asciiTheme="minorEastAsia" w:hAnsiTheme="minorEastAsia" w:eastAsiaTheme="minorEastAsia"/>
                <w:kern w:val="0"/>
              </w:rPr>
              <w:t>11</w:t>
            </w:r>
            <w:r>
              <w:rPr>
                <w:rFonts w:hint="eastAsia" w:asciiTheme="minorEastAsia" w:hAnsiTheme="minorEastAsia" w:eastAsiaTheme="minorEastAsia"/>
                <w:kern w:val="0"/>
              </w:rPr>
              <w:t>年法律第</w:t>
            </w:r>
            <w:r>
              <w:rPr>
                <w:rFonts w:hint="eastAsia" w:asciiTheme="minorEastAsia" w:hAnsiTheme="minorEastAsia" w:eastAsiaTheme="minorEastAsia"/>
                <w:kern w:val="0"/>
              </w:rPr>
              <w:t>225</w:t>
            </w:r>
            <w:r>
              <w:rPr>
                <w:rFonts w:hint="eastAsia" w:asciiTheme="minorEastAsia" w:hAnsiTheme="minorEastAsia" w:eastAsiaTheme="minorEastAsia"/>
                <w:kern w:val="0"/>
              </w:rPr>
              <w:t>号）の適用を申請した者であって、同法に基づく裁判所からの再生手続開始の決定がされていない者に該当しないこと。</w:t>
            </w:r>
          </w:p>
        </w:tc>
        <w:tc>
          <w:tcPr>
            <w:tcW w:w="960" w:type="dxa"/>
            <w:vAlign w:val="center"/>
          </w:tcPr>
          <w:p>
            <w:pPr>
              <w:pStyle w:val="0"/>
              <w:jc w:val="center"/>
              <w:rPr>
                <w:rFonts w:hint="default" w:ascii="ＭＳ 明朝" w:hAnsi="ＭＳ 明朝"/>
              </w:rPr>
            </w:pPr>
            <w:r>
              <w:rPr>
                <w:rFonts w:hint="eastAsia" w:ascii="ＭＳ 明朝" w:hAnsi="ＭＳ 明朝"/>
              </w:rPr>
              <w:t>□</w:t>
            </w:r>
          </w:p>
        </w:tc>
      </w:tr>
      <w:tr>
        <w:trPr/>
        <w:tc>
          <w:tcPr>
            <w:tcW w:w="704" w:type="dxa"/>
            <w:vAlign w:val="top"/>
          </w:tcPr>
          <w:p>
            <w:pPr>
              <w:pStyle w:val="0"/>
              <w:rPr>
                <w:rFonts w:hint="default" w:ascii="ＭＳ 明朝" w:hAnsi="ＭＳ 明朝"/>
              </w:rPr>
            </w:pPr>
            <w:r>
              <w:rPr>
                <w:rFonts w:hint="eastAsia" w:ascii="ＭＳ 明朝" w:hAnsi="ＭＳ 明朝"/>
              </w:rPr>
              <w:t>（８）</w:t>
            </w:r>
          </w:p>
        </w:tc>
        <w:tc>
          <w:tcPr>
            <w:tcW w:w="7687" w:type="dxa"/>
            <w:vAlign w:val="top"/>
          </w:tcPr>
          <w:p>
            <w:pPr>
              <w:pStyle w:val="0"/>
              <w:rPr>
                <w:rFonts w:hint="default" w:ascii="ＭＳ 明朝" w:hAnsi="ＭＳ 明朝"/>
              </w:rPr>
            </w:pPr>
            <w:r>
              <w:rPr>
                <w:rFonts w:hint="eastAsia" w:asciiTheme="minorEastAsia" w:hAnsiTheme="minorEastAsia" w:eastAsiaTheme="minorEastAsia"/>
                <w:kern w:val="0"/>
              </w:rPr>
              <w:t>横芝光町入札契約に係る暴力団対策措置要綱（平成</w:t>
            </w:r>
            <w:r>
              <w:rPr>
                <w:rFonts w:hint="eastAsia" w:asciiTheme="minorEastAsia" w:hAnsiTheme="minorEastAsia" w:eastAsiaTheme="minorEastAsia"/>
                <w:kern w:val="0"/>
              </w:rPr>
              <w:t>27</w:t>
            </w:r>
            <w:r>
              <w:rPr>
                <w:rFonts w:hint="eastAsia" w:asciiTheme="minorEastAsia" w:hAnsiTheme="minorEastAsia" w:eastAsiaTheme="minorEastAsia"/>
                <w:kern w:val="0"/>
              </w:rPr>
              <w:t>年横芝光町告示第</w:t>
            </w:r>
            <w:r>
              <w:rPr>
                <w:rFonts w:hint="eastAsia" w:asciiTheme="minorEastAsia" w:hAnsiTheme="minorEastAsia" w:eastAsiaTheme="minorEastAsia"/>
                <w:kern w:val="0"/>
              </w:rPr>
              <w:t>11</w:t>
            </w:r>
            <w:r>
              <w:rPr>
                <w:rFonts w:hint="eastAsia" w:asciiTheme="minorEastAsia" w:hAnsiTheme="minorEastAsia" w:eastAsiaTheme="minorEastAsia"/>
                <w:kern w:val="0"/>
              </w:rPr>
              <w:t>号）に基づく入札参加除外措置を受けている者、又は同要綱第</w:t>
            </w:r>
            <w:r>
              <w:rPr>
                <w:rFonts w:hint="eastAsia" w:asciiTheme="minorEastAsia" w:hAnsiTheme="minorEastAsia" w:eastAsiaTheme="minorEastAsia"/>
                <w:kern w:val="0"/>
              </w:rPr>
              <w:t>2</w:t>
            </w:r>
            <w:r>
              <w:rPr>
                <w:rFonts w:hint="eastAsia" w:asciiTheme="minorEastAsia" w:hAnsiTheme="minorEastAsia" w:eastAsiaTheme="minorEastAsia"/>
                <w:kern w:val="0"/>
              </w:rPr>
              <w:t>条第</w:t>
            </w:r>
            <w:r>
              <w:rPr>
                <w:rFonts w:hint="eastAsia" w:asciiTheme="minorEastAsia" w:hAnsiTheme="minorEastAsia" w:eastAsiaTheme="minorEastAsia"/>
                <w:kern w:val="0"/>
              </w:rPr>
              <w:t>1</w:t>
            </w:r>
            <w:r>
              <w:rPr>
                <w:rFonts w:hint="eastAsia" w:asciiTheme="minorEastAsia" w:hAnsiTheme="minorEastAsia" w:eastAsiaTheme="minorEastAsia"/>
                <w:kern w:val="0"/>
              </w:rPr>
              <w:t>号に規定する暴力団及び同条第</w:t>
            </w:r>
            <w:r>
              <w:rPr>
                <w:rFonts w:hint="eastAsia" w:asciiTheme="minorEastAsia" w:hAnsiTheme="minorEastAsia" w:eastAsiaTheme="minorEastAsia"/>
                <w:kern w:val="0"/>
              </w:rPr>
              <w:t>2</w:t>
            </w:r>
            <w:r>
              <w:rPr>
                <w:rFonts w:hint="eastAsia" w:asciiTheme="minorEastAsia" w:hAnsiTheme="minorEastAsia" w:eastAsiaTheme="minorEastAsia"/>
                <w:kern w:val="0"/>
              </w:rPr>
              <w:t>号に規定する暴力団員等に該当しない者</w:t>
            </w:r>
          </w:p>
        </w:tc>
        <w:tc>
          <w:tcPr>
            <w:tcW w:w="960" w:type="dxa"/>
            <w:vAlign w:val="center"/>
          </w:tcPr>
          <w:p>
            <w:pPr>
              <w:pStyle w:val="0"/>
              <w:jc w:val="center"/>
              <w:rPr>
                <w:rFonts w:hint="default" w:ascii="ＭＳ 明朝" w:hAnsi="ＭＳ 明朝"/>
              </w:rPr>
            </w:pPr>
            <w:r>
              <w:rPr>
                <w:rFonts w:hint="eastAsia" w:ascii="ＭＳ 明朝" w:hAnsi="ＭＳ 明朝"/>
              </w:rPr>
              <w:t>□</w:t>
            </w:r>
          </w:p>
        </w:tc>
      </w:tr>
      <w:tr>
        <w:trPr/>
        <w:tc>
          <w:tcPr>
            <w:tcW w:w="704" w:type="dxa"/>
            <w:vAlign w:val="top"/>
          </w:tcPr>
          <w:p>
            <w:pPr>
              <w:pStyle w:val="0"/>
              <w:rPr>
                <w:rFonts w:hint="default" w:ascii="ＭＳ 明朝" w:hAnsi="ＭＳ 明朝"/>
              </w:rPr>
            </w:pPr>
            <w:r>
              <w:rPr>
                <w:rFonts w:hint="eastAsia" w:ascii="ＭＳ 明朝" w:hAnsi="ＭＳ 明朝"/>
              </w:rPr>
              <w:t>（９）</w:t>
            </w:r>
          </w:p>
        </w:tc>
        <w:tc>
          <w:tcPr>
            <w:tcW w:w="7687" w:type="dxa"/>
            <w:vAlign w:val="top"/>
          </w:tcPr>
          <w:p>
            <w:pPr>
              <w:pStyle w:val="0"/>
              <w:rPr>
                <w:rFonts w:hint="default" w:ascii="ＭＳ 明朝" w:hAnsi="ＭＳ 明朝"/>
              </w:rPr>
            </w:pPr>
            <w:r>
              <w:rPr>
                <w:rFonts w:hint="eastAsia" w:asciiTheme="minorEastAsia" w:hAnsiTheme="minorEastAsia" w:eastAsiaTheme="minorEastAsia"/>
                <w:color w:val="000000" w:themeColor="text1"/>
                <w:kern w:val="0"/>
              </w:rPr>
              <w:t>国税及び地方税を滞納して</w:t>
            </w:r>
            <w:r>
              <w:rPr>
                <w:rFonts w:hint="eastAsia" w:asciiTheme="minorEastAsia" w:hAnsiTheme="minorEastAsia" w:eastAsiaTheme="minorEastAsia"/>
                <w:kern w:val="0"/>
              </w:rPr>
              <w:t>いない者</w:t>
            </w:r>
          </w:p>
        </w:tc>
        <w:tc>
          <w:tcPr>
            <w:tcW w:w="960" w:type="dxa"/>
            <w:vAlign w:val="center"/>
          </w:tcPr>
          <w:p>
            <w:pPr>
              <w:pStyle w:val="0"/>
              <w:jc w:val="center"/>
              <w:rPr>
                <w:rFonts w:hint="default" w:ascii="ＭＳ 明朝" w:hAnsi="ＭＳ 明朝"/>
              </w:rPr>
            </w:pPr>
            <w:r>
              <w:rPr>
                <w:rFonts w:hint="eastAsia" w:ascii="ＭＳ 明朝" w:hAnsi="ＭＳ 明朝"/>
              </w:rPr>
              <w:t>□</w:t>
            </w:r>
          </w:p>
        </w:tc>
      </w:tr>
      <w:tr>
        <w:trPr/>
        <w:tc>
          <w:tcPr>
            <w:tcW w:w="704" w:type="dxa"/>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w:t>
            </w:r>
          </w:p>
        </w:tc>
        <w:tc>
          <w:tcPr>
            <w:tcW w:w="7687" w:type="dxa"/>
            <w:vAlign w:val="top"/>
          </w:tcPr>
          <w:p>
            <w:pPr>
              <w:pStyle w:val="0"/>
              <w:rPr>
                <w:rFonts w:hint="default" w:ascii="ＭＳ 明朝" w:hAnsi="ＭＳ 明朝"/>
              </w:rPr>
            </w:pPr>
            <w:r>
              <w:rPr>
                <w:rFonts w:hint="eastAsia" w:ascii="ＭＳ 明朝" w:hAnsi="ＭＳ 明朝"/>
              </w:rPr>
              <w:t>提出された書類の記載事項が虚偽でないこと。</w:t>
            </w:r>
          </w:p>
        </w:tc>
        <w:tc>
          <w:tcPr>
            <w:tcW w:w="960" w:type="dxa"/>
            <w:vAlign w:val="center"/>
          </w:tcPr>
          <w:p>
            <w:pPr>
              <w:pStyle w:val="0"/>
              <w:jc w:val="center"/>
              <w:rPr>
                <w:rFonts w:hint="default"/>
              </w:rPr>
            </w:pPr>
            <w:r>
              <w:rPr>
                <w:rFonts w:hint="eastAsia" w:ascii="ＭＳ 明朝" w:hAnsi="ＭＳ 明朝"/>
              </w:rPr>
              <w:t>□</w:t>
            </w:r>
          </w:p>
        </w:tc>
      </w:tr>
    </w:tbl>
    <w:p>
      <w:pPr>
        <w:pStyle w:val="0"/>
        <w:rPr>
          <w:rFonts w:hint="default" w:ascii="ＭＳ 明朝" w:hAnsi="ＭＳ 明朝"/>
        </w:rPr>
      </w:pPr>
      <w:r>
        <w:rPr>
          <w:rFonts w:hint="eastAsia" w:ascii="ＭＳ 明朝" w:hAnsi="ＭＳ 明朝"/>
        </w:rPr>
        <w:t>※各号に該当する場合は、確認欄の中の「□」に「</w:t>
      </w:r>
      <w:r>
        <w:rPr>
          <w:rFonts w:hint="eastAsia" w:ascii="Segoe UI Symbol" w:hAnsi="Segoe UI Symbol"/>
        </w:rPr>
        <w:t>✔</w:t>
      </w:r>
      <w:r>
        <w:rPr>
          <w:rFonts w:hint="eastAsia" w:ascii="ＭＳ 明朝" w:hAnsi="ＭＳ 明朝"/>
        </w:rPr>
        <w:t>」を記入してください。</w:t>
      </w:r>
    </w:p>
    <w:p>
      <w:pPr>
        <w:pStyle w:val="0"/>
        <w:rPr>
          <w:rFonts w:hint="default" w:ascii="ＭＳ 明朝" w:hAnsi="ＭＳ 明朝"/>
        </w:rPr>
      </w:pPr>
      <w:r>
        <w:rPr>
          <w:rFonts w:hint="eastAsia" w:ascii="ＭＳ 明朝" w:hAnsi="ＭＳ 明朝"/>
        </w:rPr>
        <w:t>※参加の資格については、契約締結前に改めて確認し、必要に応じ関係書面の提出を求めることがあります。</w:t>
      </w:r>
    </w:p>
    <w:sectPr>
      <w:headerReference r:id="rId5" w:type="default"/>
      <w:pgSz w:w="11906" w:h="16838"/>
      <w:pgMar w:top="1701"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橸ｽｼ・ｯ・ｸM">
    <w:panose1 w:val="00000000000000000000"/>
    <w:charset w:val="80"/>
    <w:family w:val="auto"/>
    <w:notTrueType/>
    <w:pitch w:val="fixed"/>
    <w:sig w:usb0="00000000" w:usb1="00000000" w:usb2="00000000" w:usb3="00000000" w:csb0="00000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様式</w:t>
    </w:r>
    <w:r>
      <w:rPr>
        <w:rFonts w:hint="eastAsia" w:ascii="ＭＳ ゴシック" w:hAnsi="ＭＳ ゴシック" w:eastAsia="ＭＳ ゴシック"/>
        <w:sz w:val="24"/>
      </w:rPr>
      <w:t>3]</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1</Pages>
  <Words>26</Words>
  <Characters>810</Characters>
  <Application>JUST Note</Application>
  <Lines>57</Lines>
  <Paragraphs>42</Paragraphs>
  <CharactersWithSpaces>900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飯田 智弘</dc:creator>
  <cp:lastModifiedBy>Administrator</cp:lastModifiedBy>
  <cp:lastPrinted>2019-06-11T05:13:00Z</cp:lastPrinted>
  <dcterms:created xsi:type="dcterms:W3CDTF">2016-09-14T06:52:00Z</dcterms:created>
  <dcterms:modified xsi:type="dcterms:W3CDTF">2023-07-24T06:15:40Z</dcterms:modified>
  <cp:revision>21</cp:revision>
</cp:coreProperties>
</file>